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 xml:space="preserve">禄 丰 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市</w:t>
      </w:r>
      <w:r>
        <w:rPr>
          <w:rFonts w:hint="eastAsia" w:ascii="仿宋_GB2312" w:eastAsia="仿宋_GB2312"/>
          <w:b/>
          <w:sz w:val="36"/>
          <w:szCs w:val="36"/>
        </w:rPr>
        <w:t xml:space="preserve"> 残 疾 人 求 职（培 训） 登 记 表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乡镇残联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填表人：                     上报时间：</w:t>
      </w:r>
    </w:p>
    <w:tbl>
      <w:tblPr>
        <w:tblStyle w:val="3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95"/>
        <w:gridCol w:w="834"/>
        <w:gridCol w:w="924"/>
        <w:gridCol w:w="2109"/>
        <w:gridCol w:w="1500"/>
        <w:gridCol w:w="1500"/>
        <w:gridCol w:w="2125"/>
        <w:gridCol w:w="1590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残疾人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姓  名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民族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文化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残疾人证号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残疾部位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专业或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特  长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岗位条件及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要  求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培训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需求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default"/>
          <w:lang w:val="en-US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8350C"/>
    <w:rsid w:val="07227CEF"/>
    <w:rsid w:val="0EA92744"/>
    <w:rsid w:val="1A8740F4"/>
    <w:rsid w:val="2218350C"/>
    <w:rsid w:val="3A2B7734"/>
    <w:rsid w:val="429332CF"/>
    <w:rsid w:val="438C3072"/>
    <w:rsid w:val="5A03258E"/>
    <w:rsid w:val="6DE64050"/>
    <w:rsid w:val="77F60377"/>
    <w:rsid w:val="78536E6F"/>
    <w:rsid w:val="79123FE7"/>
    <w:rsid w:val="7BC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楚雄州禄丰县党政机关单位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2020-02-21T00:13:00Z</dcterms:created>
  <dc:creator>Administrator</dc:creator>
  <cp:lastModifiedBy>李艳平</cp:lastModifiedBy>
  <dcterms:modified xsi:type="dcterms:W3CDTF">2022-01-14T00:41:31Z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