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1" w:name="_GoBack"/>
      <w:bookmarkStart w:id="0" w:name="_Toc8322_WPSOffice_Level2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申请材料清单</w:t>
      </w:r>
      <w:bookmarkEnd w:id="0"/>
    </w:p>
    <w:bookmarkEnd w:id="1"/>
    <w:tbl>
      <w:tblPr>
        <w:tblStyle w:val="2"/>
        <w:tblW w:w="84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4575"/>
        <w:gridCol w:w="1320"/>
        <w:gridCol w:w="11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用户类型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证书申请材料名称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电子件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纸质版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单位用户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1.单位数字证书申请表（鲜章）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一式两份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2.单位工商营业执照副本复印件（鲜章）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3.经办人身份证复印件（鲜章）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4.授权委托书（鲜章）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5.办理须知确认书（鲜章）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6.电子认证服务协议（鲜章）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勾选同意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即可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7.电子签章采样表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8.（X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）采集信息（单位名称）.xlsx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一份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不需要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845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【说明：】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744" w:firstLineChars="266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“鲜章”指加盖公章的原件；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744" w:firstLineChars="266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单位数字证书申请表中所填经办人信息，应和申请页面上填写的信息保持一致，包括姓名、身份证号、手机号、电子邮箱、单位联系电话等；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744" w:firstLineChars="266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文件8适用于试点用户线下提供申请材料的情形。申请单位应按要求填写信息并将文件名称中的“单位名称”替换为申请单位的名称。直接提交excel版即可；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744" w:firstLineChars="266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提交电子版申请材料并通过审核、签发证书后一周内，申请单位应邮寄纸质版申请材料至天津滨海CA；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744" w:firstLineChars="266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证书签发30天后，天津滨海CA还未收到纸质版申请材料的，天津滨海CA有权利注销该证书。证书注销后，将无法继续使用。由此造成的一切后果，用户自行承担。</w:t>
            </w:r>
          </w:p>
          <w:p>
            <w:pPr>
              <w:widowControl/>
              <w:spacing w:line="360" w:lineRule="exact"/>
              <w:ind w:left="559" w:leftChars="266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widowControl/>
              <w:spacing w:line="360" w:lineRule="exact"/>
              <w:ind w:left="559" w:leftChars="266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收件单位：天津市滨海数字认证有限公司</w:t>
            </w:r>
          </w:p>
          <w:p>
            <w:pPr>
              <w:widowControl/>
              <w:spacing w:line="360" w:lineRule="exact"/>
              <w:ind w:left="559" w:leftChars="266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收件人：劳动合同（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X市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）项目组</w:t>
            </w:r>
          </w:p>
          <w:p>
            <w:pPr>
              <w:widowControl/>
              <w:spacing w:line="360" w:lineRule="exact"/>
              <w:ind w:left="559" w:leftChars="266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收件电话：4008725550、022-58211329</w:t>
            </w:r>
          </w:p>
          <w:p>
            <w:pPr>
              <w:widowControl/>
              <w:spacing w:line="360" w:lineRule="exact"/>
              <w:ind w:left="559" w:leftChars="266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收件地址：天津市东丽区空港经济区西七道26号一层108室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33496"/>
    <w:multiLevelType w:val="singleLevel"/>
    <w:tmpl w:val="A0D3349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7AF8"/>
    <w:rsid w:val="003B7196"/>
    <w:rsid w:val="00EC53D4"/>
    <w:rsid w:val="0AAE75A1"/>
    <w:rsid w:val="33DB59FE"/>
    <w:rsid w:val="515C7AF8"/>
    <w:rsid w:val="5DCA1404"/>
    <w:rsid w:val="6CE007CF"/>
    <w:rsid w:val="6D535020"/>
    <w:rsid w:val="75E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entury" w:hAnsi="Century" w:eastAsia="MS Mincho" w:cs="Century"/>
      <w:kern w:val="1"/>
      <w:sz w:val="21"/>
      <w:szCs w:val="24"/>
      <w:lang w:val="en-US" w:eastAsia="ar-SA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h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91</Words>
  <Characters>524</Characters>
  <Lines>4</Lines>
  <Paragraphs>1</Paragraphs>
  <TotalTime>27</TotalTime>
  <ScaleCrop>false</ScaleCrop>
  <LinksUpToDate>false</LinksUpToDate>
  <CharactersWithSpaces>614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2020-10-30T03:29:00Z</dcterms:created>
  <dc:creator>海蓝</dc:creator>
  <cp:lastModifiedBy>Administrator</cp:lastModifiedBy>
  <cp:lastPrinted>2024-06-25T08:30:42Z</cp:lastPrinted>
  <dcterms:modified xsi:type="dcterms:W3CDTF">2024-06-25T08:40:48Z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