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525" w:lineRule="atLeast"/>
        <w:ind w:left="0" w:right="0"/>
        <w:jc w:val="center"/>
        <w:rPr>
          <w:rFonts w:ascii="微软雅黑" w:hAnsi="微软雅黑" w:eastAsia="微软雅黑" w:cs="微软雅黑"/>
          <w:color w:val="000000"/>
          <w:sz w:val="33"/>
          <w:szCs w:val="33"/>
        </w:rPr>
      </w:pPr>
      <w:r>
        <w:rPr>
          <w:rFonts w:hint="eastAsia" w:ascii="微软雅黑" w:hAnsi="微软雅黑" w:eastAsia="微软雅黑" w:cs="微软雅黑"/>
          <w:b w:val="0"/>
          <w:i w:val="0"/>
          <w:color w:val="000000"/>
          <w:sz w:val="33"/>
          <w:szCs w:val="33"/>
          <w:shd w:val="clear" w:fill="FFFFFF"/>
        </w:rPr>
        <w:t>金山：安全检查不停歇 普法宣传入民心</w:t>
      </w:r>
      <w:r>
        <w:rPr>
          <w:rFonts w:hint="eastAsia" w:ascii="微软雅黑" w:hAnsi="微软雅黑" w:eastAsia="微软雅黑" w:cs="微软雅黑"/>
          <w:color w:val="000000"/>
          <w:sz w:val="33"/>
          <w:szCs w:val="33"/>
          <w:shd w:val="clear" w:fill="FFFFFF"/>
        </w:rPr>
        <w:t xml:space="preserve"> </w:t>
      </w:r>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640" w:firstLineChars="200"/>
        <w:jc w:val="both"/>
        <w:rPr>
          <w:rFonts w:hint="eastAsia" w:ascii="宋体" w:hAnsi="宋体" w:eastAsia="宋体" w:cs="宋体"/>
          <w:color w:val="212121"/>
          <w:kern w:val="2"/>
          <w:sz w:val="32"/>
          <w:szCs w:val="32"/>
          <w:shd w:val="clear" w:fill="FFFFFF"/>
          <w:lang w:val="en-US" w:eastAsia="zh-CN" w:bidi="ar"/>
        </w:rPr>
      </w:pPr>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640" w:firstLineChars="200"/>
        <w:jc w:val="both"/>
      </w:pPr>
      <w:bookmarkStart w:id="0" w:name="_GoBack"/>
      <w:bookmarkEnd w:id="0"/>
      <w:r>
        <w:rPr>
          <w:rFonts w:hint="eastAsia" w:ascii="宋体" w:hAnsi="宋体" w:eastAsia="宋体" w:cs="宋体"/>
          <w:color w:val="212121"/>
          <w:kern w:val="2"/>
          <w:sz w:val="32"/>
          <w:szCs w:val="32"/>
          <w:shd w:val="clear" w:fill="FFFFFF"/>
          <w:lang w:val="en-US" w:eastAsia="zh-CN" w:bidi="ar"/>
        </w:rPr>
        <w:t>为切实做好中秋、国庆双节期间安全生产、消防安全及社会面秩序持续稳定以及不断增强辖区群众的法律意识，维护中秋、国庆双节期间社会治安和谐稳定，确保辖区人民群众度过一个祥和、安全的假期。近日来，金山派出所社区民警联合多部门对辖区行业场所、重点单位进行节前安全大检查及社会治安矛盾纠纷排查工作。</w:t>
      </w:r>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pPr>
      <w:r>
        <w:rPr>
          <w:rFonts w:hint="eastAsia" w:ascii="宋体" w:hAnsi="宋体" w:eastAsia="宋体" w:cs="宋体"/>
          <w:color w:val="212121"/>
          <w:kern w:val="0"/>
          <w:sz w:val="24"/>
          <w:szCs w:val="24"/>
          <w:shd w:val="clear" w:fill="FFFFFF"/>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640" w:firstLineChars="200"/>
        <w:jc w:val="center"/>
      </w:pPr>
      <w:r>
        <w:rPr>
          <w:rFonts w:hint="eastAsia" w:ascii="宋体" w:hAnsi="宋体" w:eastAsia="宋体" w:cs="宋体"/>
          <w:color w:val="212121"/>
          <w:kern w:val="2"/>
          <w:sz w:val="32"/>
          <w:szCs w:val="32"/>
          <w:shd w:val="clear" w:fill="FFFFFF"/>
          <w:lang w:val="en-US" w:eastAsia="zh-CN" w:bidi="ar"/>
        </w:rPr>
        <w:drawing>
          <wp:inline distT="0" distB="0" distL="114300" distR="114300">
            <wp:extent cx="5013325" cy="3342640"/>
            <wp:effectExtent l="0" t="0" r="15875" b="1016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013325" cy="3342640"/>
                    </a:xfrm>
                    <a:prstGeom prst="rect">
                      <a:avLst/>
                    </a:prstGeom>
                    <a:noFill/>
                    <a:ln w="9525">
                      <a:noFill/>
                    </a:ln>
                  </pic:spPr>
                </pic:pic>
              </a:graphicData>
            </a:graphic>
          </wp:inline>
        </w:drawing>
      </w:r>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pPr>
      <w:r>
        <w:rPr>
          <w:rFonts w:hint="eastAsia" w:ascii="宋体" w:hAnsi="宋体" w:eastAsia="宋体" w:cs="宋体"/>
          <w:color w:val="212121"/>
          <w:kern w:val="0"/>
          <w:sz w:val="24"/>
          <w:szCs w:val="24"/>
          <w:shd w:val="clear" w:fill="FFFFFF"/>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640" w:firstLineChars="200"/>
        <w:jc w:val="both"/>
      </w:pPr>
      <w:r>
        <w:rPr>
          <w:rFonts w:hint="eastAsia" w:ascii="宋体" w:hAnsi="宋体" w:eastAsia="宋体" w:cs="宋体"/>
          <w:color w:val="212121"/>
          <w:kern w:val="2"/>
          <w:sz w:val="32"/>
          <w:szCs w:val="32"/>
          <w:shd w:val="clear" w:fill="FFFFFF"/>
          <w:lang w:val="en-US" w:eastAsia="zh-CN" w:bidi="ar"/>
        </w:rPr>
        <w:t>检查中，民警对发现的安全隐患问题要求相关负责人立即整改，不能立即整改的限期整改，并要求企业责任人在生产过程中要严格落实各项安全生产措施，切实把各项安全生产措施落实到实处，最大限度地排除风险隐患，保障企业生产安全。</w:t>
      </w:r>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pPr>
      <w:r>
        <w:rPr>
          <w:rFonts w:hint="eastAsia" w:ascii="宋体" w:hAnsi="宋体" w:eastAsia="宋体" w:cs="宋体"/>
          <w:color w:val="212121"/>
          <w:kern w:val="0"/>
          <w:sz w:val="24"/>
          <w:szCs w:val="24"/>
          <w:shd w:val="clear" w:fill="FFFFFF"/>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640" w:firstLineChars="200"/>
        <w:jc w:val="center"/>
      </w:pPr>
      <w:r>
        <w:rPr>
          <w:rFonts w:hint="eastAsia" w:ascii="宋体" w:hAnsi="宋体" w:eastAsia="宋体" w:cs="宋体"/>
          <w:color w:val="212121"/>
          <w:kern w:val="2"/>
          <w:sz w:val="32"/>
          <w:szCs w:val="32"/>
          <w:shd w:val="clear" w:fill="FFFFFF"/>
          <w:lang w:val="en-US" w:eastAsia="zh-CN" w:bidi="ar"/>
        </w:rPr>
        <w:drawing>
          <wp:inline distT="0" distB="0" distL="114300" distR="114300">
            <wp:extent cx="4739640" cy="3159760"/>
            <wp:effectExtent l="0" t="0" r="3810" b="254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4739640" cy="3159760"/>
                    </a:xfrm>
                    <a:prstGeom prst="rect">
                      <a:avLst/>
                    </a:prstGeom>
                    <a:noFill/>
                    <a:ln w="9525">
                      <a:noFill/>
                    </a:ln>
                  </pic:spPr>
                </pic:pic>
              </a:graphicData>
            </a:graphic>
          </wp:inline>
        </w:drawing>
      </w:r>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pPr>
      <w:r>
        <w:rPr>
          <w:rFonts w:hint="eastAsia" w:ascii="宋体" w:hAnsi="宋体" w:eastAsia="宋体" w:cs="宋体"/>
          <w:color w:val="212121"/>
          <w:kern w:val="0"/>
          <w:sz w:val="24"/>
          <w:szCs w:val="24"/>
          <w:shd w:val="clear" w:fill="FFFFFF"/>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640" w:firstLineChars="200"/>
        <w:jc w:val="both"/>
      </w:pPr>
      <w:r>
        <w:rPr>
          <w:rFonts w:hint="eastAsia" w:ascii="宋体" w:hAnsi="宋体" w:eastAsia="宋体" w:cs="宋体"/>
          <w:color w:val="212121"/>
          <w:kern w:val="2"/>
          <w:sz w:val="32"/>
          <w:szCs w:val="32"/>
          <w:shd w:val="clear" w:fill="FFFFFF"/>
          <w:lang w:val="en-US" w:eastAsia="zh-CN" w:bidi="ar"/>
        </w:rPr>
        <w:t xml:space="preserve">同时，社区民警还深入社区开展法治宣传，以案释法，以实际行动践行法治为民情怀，不断增强群众法治获得感，努力提高群众的安全感和满意度。  </w:t>
      </w:r>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640" w:firstLineChars="200"/>
        <w:jc w:val="both"/>
      </w:pPr>
      <w:r>
        <w:rPr>
          <w:rFonts w:hint="eastAsia" w:ascii="宋体" w:hAnsi="宋体" w:eastAsia="宋体" w:cs="宋体"/>
          <w:color w:val="212121"/>
          <w:kern w:val="2"/>
          <w:sz w:val="32"/>
          <w:szCs w:val="32"/>
          <w:shd w:val="clear" w:fill="FFFFFF"/>
          <w:lang w:val="en-US" w:eastAsia="zh-CN" w:bidi="ar"/>
        </w:rPr>
        <w:t>宣讲中，社区民警通过身边的实际案例，用通俗易懂的语言向群众宣传电信网络诈骗的各类诈骗手法及危害性，提高辖区群众预防电信网络诈骗的安全防范意识，充分守护人民群众的钱袋子。此外，民警还围绕群众日常生活中遇到的各类矛盾纠纷和法律问题，讲解解决矛盾纠纷的方式方法和法律途径，通过结合现实生活中发生的典型调解案例，以案释法，警示引导广大群众要自觉学法、尊法守法，提高群众“办事依法、遇事找法、解决问题用法、化解矛盾靠法”的法治意识。</w:t>
      </w:r>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firstLineChars="200"/>
        <w:jc w:val="both"/>
      </w:pPr>
      <w:r>
        <w:rPr>
          <w:rFonts w:hint="eastAsia" w:ascii="宋体" w:hAnsi="宋体" w:eastAsia="宋体" w:cs="宋体"/>
          <w:color w:val="212121"/>
          <w:kern w:val="0"/>
          <w:sz w:val="24"/>
          <w:szCs w:val="24"/>
          <w:shd w:val="clear" w:fill="FFFFFF"/>
          <w:lang w:val="en-US" w:eastAsia="zh-CN" w:bidi="ar"/>
        </w:rPr>
        <w:t> </w:t>
      </w:r>
    </w:p>
    <w:p>
      <w:pPr>
        <w:keepNext w:val="0"/>
        <w:keepLines w:val="0"/>
        <w:widowControl w:val="0"/>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640" w:firstLineChars="200"/>
        <w:jc w:val="center"/>
      </w:pPr>
      <w:r>
        <w:rPr>
          <w:rFonts w:hint="eastAsia" w:ascii="宋体" w:hAnsi="宋体" w:eastAsia="宋体" w:cs="宋体"/>
          <w:color w:val="212121"/>
          <w:kern w:val="2"/>
          <w:sz w:val="32"/>
          <w:szCs w:val="32"/>
          <w:shd w:val="clear" w:fill="FFFFFF"/>
          <w:lang w:val="en-US" w:eastAsia="zh-CN" w:bidi="ar"/>
        </w:rPr>
        <w:drawing>
          <wp:inline distT="0" distB="0" distL="114300" distR="114300">
            <wp:extent cx="5001260" cy="3334385"/>
            <wp:effectExtent l="0" t="0" r="8890" b="1841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001260" cy="3334385"/>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3A3EAD"/>
    <w:rsid w:val="0E3A3EAD"/>
    <w:rsid w:val="6CD64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styleId="5">
    <w:name w:val="FollowedHyperlink"/>
    <w:basedOn w:val="4"/>
    <w:qFormat/>
    <w:uiPriority w:val="0"/>
    <w:rPr>
      <w:color w:val="333333"/>
      <w:u w:val="none"/>
    </w:rPr>
  </w:style>
  <w:style w:type="character" w:styleId="6">
    <w:name w:val="Emphasis"/>
    <w:basedOn w:val="4"/>
    <w:qFormat/>
    <w:uiPriority w:val="0"/>
  </w:style>
  <w:style w:type="character" w:styleId="7">
    <w:name w:val="HTML Definition"/>
    <w:basedOn w:val="4"/>
    <w:qFormat/>
    <w:uiPriority w:val="0"/>
  </w:style>
  <w:style w:type="character" w:styleId="8">
    <w:name w:val="HTML Variable"/>
    <w:basedOn w:val="4"/>
    <w:qFormat/>
    <w:uiPriority w:val="0"/>
  </w:style>
  <w:style w:type="character" w:styleId="9">
    <w:name w:val="Hyperlink"/>
    <w:basedOn w:val="4"/>
    <w:qFormat/>
    <w:uiPriority w:val="0"/>
    <w:rPr>
      <w:color w:val="333333"/>
      <w:u w:val="none"/>
    </w:rPr>
  </w:style>
  <w:style w:type="character" w:styleId="10">
    <w:name w:val="HTML Code"/>
    <w:basedOn w:val="4"/>
    <w:qFormat/>
    <w:uiPriority w:val="0"/>
    <w:rPr>
      <w:rFonts w:ascii="Courier New" w:hAnsi="Courier New"/>
      <w:sz w:val="20"/>
    </w:rPr>
  </w:style>
  <w:style w:type="character" w:styleId="11">
    <w:name w:val="HTML Cite"/>
    <w:basedOn w:val="4"/>
    <w:qFormat/>
    <w:uiPriority w:val="0"/>
  </w:style>
  <w:style w:type="character" w:customStyle="1" w:styleId="12">
    <w:name w:val="s01"/>
    <w:basedOn w:val="4"/>
    <w:qFormat/>
    <w:uiPriority w:val="0"/>
  </w:style>
  <w:style w:type="character" w:customStyle="1" w:styleId="13">
    <w:name w:val="datetime"/>
    <w:basedOn w:val="4"/>
    <w:qFormat/>
    <w:uiPriority w:val="0"/>
  </w:style>
  <w:style w:type="character" w:customStyle="1" w:styleId="14">
    <w:name w:val="datetime1"/>
    <w:basedOn w:val="4"/>
    <w:qFormat/>
    <w:uiPriority w:val="0"/>
    <w:rPr>
      <w:color w:val="666666"/>
    </w:rPr>
  </w:style>
  <w:style w:type="character" w:customStyle="1" w:styleId="15">
    <w:name w:val="datetime2"/>
    <w:basedOn w:val="4"/>
    <w:qFormat/>
    <w:uiPriority w:val="0"/>
  </w:style>
  <w:style w:type="character" w:customStyle="1" w:styleId="16">
    <w:name w:val="datetime3"/>
    <w:basedOn w:val="4"/>
    <w:uiPriority w:val="0"/>
  </w:style>
  <w:style w:type="character" w:customStyle="1" w:styleId="17">
    <w:name w:val="datetime4"/>
    <w:basedOn w:val="4"/>
    <w:uiPriority w:val="0"/>
  </w:style>
  <w:style w:type="character" w:customStyle="1" w:styleId="18">
    <w:name w:val="datetime5"/>
    <w:basedOn w:val="4"/>
    <w:uiPriority w:val="0"/>
  </w:style>
  <w:style w:type="character" w:customStyle="1" w:styleId="19">
    <w:name w:val="missing_data"/>
    <w:basedOn w:val="4"/>
    <w:uiPriority w:val="0"/>
    <w:rPr>
      <w:color w:val="FF0000"/>
    </w:rPr>
  </w:style>
  <w:style w:type="character" w:customStyle="1" w:styleId="20">
    <w:name w:val="last"/>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楚雄州禄丰县党政机关单位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2023-11-08T09:12:00Z</dcterms:created>
  <dc:creator>Administrator</dc:creator>
  <cp:lastModifiedBy>Administrator</cp:lastModifiedBy>
  <dcterms:modified xsi:type="dcterms:W3CDTF">2023-11-09T00:47:13Z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